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61" w:rsidRPr="00A15C76" w:rsidRDefault="003A5C13" w:rsidP="0084495D">
      <w:pPr>
        <w:pStyle w:val="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7" o:title=""/>
          </v:shape>
          <o:OLEObject Type="Embed" ProgID="Word.Picture.8" ShapeID="_x0000_s1026" DrawAspect="Content" ObjectID="_1530943961" r:id="rId8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C469DC" w:rsidRDefault="00C469DC" w:rsidP="00C836DC">
                  <w:pPr>
                    <w:pStyle w:val="2"/>
                    <w:rPr>
                      <w:rFonts w:ascii="Bookman Old Style" w:hAnsi="Bookman Old Style"/>
                      <w:sz w:val="25"/>
                    </w:rPr>
                  </w:pPr>
                  <w:r>
                    <w:rPr>
                      <w:rFonts w:ascii="Bookman Old Style" w:hAnsi="Bookman Old Style"/>
                      <w:sz w:val="25"/>
                    </w:rPr>
                    <w:t>Instituţia Publică Naţională a Audiovizualului</w:t>
                  </w:r>
                </w:p>
                <w:p w:rsidR="00C469DC" w:rsidRDefault="00C469DC" w:rsidP="00C836DC">
                  <w:pPr>
                    <w:pStyle w:val="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C469DC" w:rsidRDefault="00C469DC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C469DC" w:rsidRPr="00D13733" w:rsidRDefault="00C469DC" w:rsidP="00C836DC">
                  <w:pPr>
                    <w:pStyle w:val="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>
                    <w:rPr>
                      <w:rFonts w:ascii="Bookman Old Style" w:hAnsi="Bookman Old Style"/>
                      <w:sz w:val="30"/>
                    </w:rPr>
                    <w:t>CONSILIUL DE OBSERVATORI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3A5C13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3A5C13">
        <w:rPr>
          <w:noProof/>
          <w:lang w:val="ru-RU"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C469DC" w:rsidRDefault="00C469DC" w:rsidP="00C836DC">
                  <w:pPr>
                    <w:pStyle w:val="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>
                    <w:rPr>
                      <w:rFonts w:ascii="Bookman Old Style" w:hAnsi="Bookman Old Style"/>
                      <w:i/>
                      <w:sz w:val="16"/>
                    </w:rPr>
                    <w:t>MD–2028, Republica Moldova, Chişinău, str. Mioriţa,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A15C76" w:rsidRDefault="003A5C13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 w:rsidRPr="003A5C13">
        <w:rPr>
          <w:noProof/>
          <w:lang w:val="ru-RU"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C469DC" w:rsidRPr="00A66516" w:rsidRDefault="00370C60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A65DF1">
                    <w:rPr>
                      <w:b/>
                      <w:sz w:val="24"/>
                      <w:szCs w:val="24"/>
                    </w:rPr>
                    <w:t>18</w:t>
                  </w:r>
                  <w:r w:rsidR="00445E29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C469DC">
                    <w:rPr>
                      <w:b/>
                      <w:sz w:val="24"/>
                      <w:szCs w:val="24"/>
                    </w:rPr>
                    <w:t>ie</w:t>
                  </w:r>
                  <w:r w:rsidR="00C469DC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C469DC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C469DC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</w:t>
                  </w:r>
                  <w:r w:rsidR="00C469D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C469DC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A65DF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70</w:t>
                  </w:r>
                </w:p>
              </w:txbxContent>
            </v:textbox>
          </v:shape>
        </w:pict>
      </w:r>
    </w:p>
    <w:p w:rsidR="00B62D61" w:rsidRPr="00A15C76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B62D61" w:rsidRPr="00FF0604" w:rsidRDefault="00B62D61" w:rsidP="00C836DC">
      <w:pPr>
        <w:pStyle w:val="a3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HOTĂRÂRE</w:t>
      </w:r>
    </w:p>
    <w:p w:rsidR="00E35AB2" w:rsidRPr="006011EB" w:rsidRDefault="00B62D61" w:rsidP="008D7DC2">
      <w:pPr>
        <w:pStyle w:val="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>privi</w:t>
      </w:r>
      <w:r w:rsidR="006011EB" w:rsidRPr="006011EB">
        <w:rPr>
          <w:b/>
          <w:i w:val="0"/>
          <w:sz w:val="28"/>
          <w:szCs w:val="28"/>
        </w:rPr>
        <w:t>nd</w:t>
      </w:r>
      <w:r w:rsidRPr="006011EB">
        <w:rPr>
          <w:b/>
          <w:i w:val="0"/>
          <w:sz w:val="28"/>
          <w:szCs w:val="28"/>
        </w:rPr>
        <w:t xml:space="preserve"> </w:t>
      </w:r>
      <w:r w:rsidR="007E5876" w:rsidRPr="006011EB">
        <w:rPr>
          <w:b/>
          <w:i w:val="0"/>
          <w:sz w:val="28"/>
          <w:szCs w:val="28"/>
        </w:rPr>
        <w:t>aprobarea Ordinii de zi a ședinț</w:t>
      </w:r>
      <w:r w:rsidR="00E35AB2" w:rsidRPr="006011EB">
        <w:rPr>
          <w:b/>
          <w:i w:val="0"/>
          <w:sz w:val="28"/>
          <w:szCs w:val="28"/>
        </w:rPr>
        <w:t>ei</w:t>
      </w:r>
    </w:p>
    <w:p w:rsidR="00B62D61" w:rsidRPr="006011EB" w:rsidRDefault="00E35AB2" w:rsidP="008D7DC2">
      <w:pPr>
        <w:pStyle w:val="6"/>
        <w:widowControl w:val="0"/>
        <w:jc w:val="center"/>
        <w:rPr>
          <w:b/>
          <w:i w:val="0"/>
          <w:sz w:val="28"/>
          <w:szCs w:val="28"/>
        </w:rPr>
      </w:pPr>
      <w:r w:rsidRPr="006011EB">
        <w:rPr>
          <w:b/>
          <w:i w:val="0"/>
          <w:sz w:val="28"/>
          <w:szCs w:val="28"/>
        </w:rPr>
        <w:t xml:space="preserve">Consiliului de Observatori </w:t>
      </w:r>
      <w:r w:rsidR="007E5876" w:rsidRPr="006011EB">
        <w:rPr>
          <w:b/>
          <w:i w:val="0"/>
          <w:sz w:val="28"/>
          <w:szCs w:val="28"/>
        </w:rPr>
        <w:t xml:space="preserve">al </w:t>
      </w:r>
      <w:r w:rsidR="006F600E" w:rsidRPr="006011EB">
        <w:rPr>
          <w:b/>
          <w:i w:val="0"/>
          <w:sz w:val="28"/>
          <w:szCs w:val="28"/>
        </w:rPr>
        <w:t>IPNA Compania „Teleradio-Moldova”</w:t>
      </w:r>
    </w:p>
    <w:p w:rsidR="00B62D61" w:rsidRPr="006011EB" w:rsidRDefault="00B62D61" w:rsidP="00C836DC">
      <w:pPr>
        <w:keepNext/>
        <w:widowControl w:val="0"/>
        <w:ind w:firstLine="567"/>
        <w:jc w:val="both"/>
        <w:rPr>
          <w:sz w:val="28"/>
          <w:szCs w:val="28"/>
        </w:rPr>
      </w:pPr>
    </w:p>
    <w:p w:rsidR="00F54D16" w:rsidRPr="00977013" w:rsidRDefault="00B769A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</w:t>
      </w:r>
      <w:r w:rsidR="00600B81" w:rsidRPr="006011EB">
        <w:rPr>
          <w:sz w:val="28"/>
          <w:szCs w:val="28"/>
        </w:rPr>
        <w:t xml:space="preserve">e cu prevederile art. 56 alin. </w:t>
      </w:r>
      <w:r w:rsidRPr="006011EB">
        <w:rPr>
          <w:sz w:val="28"/>
          <w:szCs w:val="28"/>
        </w:rPr>
        <w:t>6</w:t>
      </w:r>
      <w:r w:rsidR="00600B81" w:rsidRPr="006011EB">
        <w:rPr>
          <w:sz w:val="28"/>
          <w:szCs w:val="28"/>
        </w:rPr>
        <w:t>-9</w:t>
      </w:r>
      <w:r w:rsidR="00397BA7">
        <w:rPr>
          <w:sz w:val="28"/>
          <w:szCs w:val="28"/>
        </w:rPr>
        <w:t>, art. 58</w:t>
      </w:r>
      <w:r w:rsidR="00367D31" w:rsidRPr="006011EB">
        <w:rPr>
          <w:sz w:val="28"/>
          <w:szCs w:val="28"/>
        </w:rPr>
        <w:t xml:space="preserve">, art. 60 </w:t>
      </w:r>
      <w:r w:rsidR="00D15D1C">
        <w:rPr>
          <w:sz w:val="28"/>
          <w:szCs w:val="28"/>
        </w:rPr>
        <w:t xml:space="preserve">alin. 3 </w:t>
      </w:r>
      <w:r w:rsidR="00367D31" w:rsidRPr="006011EB">
        <w:rPr>
          <w:sz w:val="28"/>
          <w:szCs w:val="28"/>
        </w:rPr>
        <w:t>b) e), art. 61</w:t>
      </w:r>
      <w:r w:rsidRPr="006011EB">
        <w:rPr>
          <w:sz w:val="28"/>
          <w:szCs w:val="28"/>
        </w:rPr>
        <w:t xml:space="preserve"> din Codul audiov</w:t>
      </w:r>
      <w:r w:rsidR="00863529" w:rsidRPr="006011EB">
        <w:rPr>
          <w:sz w:val="28"/>
          <w:szCs w:val="28"/>
        </w:rPr>
        <w:t>izualului al Republicii Moldova, în baza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>VI pct. 1-4, cap.</w:t>
      </w:r>
      <w:r w:rsidR="00196BCC" w:rsidRPr="006011EB">
        <w:rPr>
          <w:sz w:val="28"/>
          <w:szCs w:val="28"/>
        </w:rPr>
        <w:t xml:space="preserve"> </w:t>
      </w:r>
      <w:r w:rsidR="00863529" w:rsidRPr="006011EB">
        <w:rPr>
          <w:sz w:val="28"/>
          <w:szCs w:val="28"/>
        </w:rPr>
        <w:t xml:space="preserve">VII pct. </w:t>
      </w:r>
      <w:r w:rsidR="00590910">
        <w:rPr>
          <w:sz w:val="28"/>
          <w:szCs w:val="28"/>
        </w:rPr>
        <w:t xml:space="preserve">1-3, pct. 8, </w:t>
      </w:r>
      <w:r w:rsidR="00863529" w:rsidRPr="006011EB">
        <w:rPr>
          <w:sz w:val="28"/>
          <w:szCs w:val="28"/>
        </w:rPr>
        <w:t xml:space="preserve">cap. IX, cap. X, din </w:t>
      </w:r>
      <w:r w:rsidR="00863529" w:rsidRPr="006011EB">
        <w:rPr>
          <w:i/>
          <w:sz w:val="28"/>
          <w:szCs w:val="28"/>
        </w:rPr>
        <w:t>Statutul</w:t>
      </w:r>
      <w:r w:rsidR="00863529" w:rsidRPr="006011EB">
        <w:rPr>
          <w:sz w:val="28"/>
          <w:szCs w:val="28"/>
        </w:rPr>
        <w:t xml:space="preserve"> </w:t>
      </w:r>
      <w:r w:rsidR="00863529"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="00863529"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="00863529" w:rsidRPr="006011EB">
        <w:rPr>
          <w:i/>
          <w:spacing w:val="-6"/>
          <w:sz w:val="28"/>
        </w:rPr>
        <w:t xml:space="preserve">aprobat </w:t>
      </w:r>
      <w:r w:rsidR="00863529" w:rsidRPr="006011EB">
        <w:rPr>
          <w:i/>
          <w:spacing w:val="2"/>
          <w:sz w:val="28"/>
        </w:rPr>
        <w:t>prin Hotărârea Consiliului de Observatori nr. 87 din 30.08.2013</w:t>
      </w:r>
      <w:r w:rsidR="00863529"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 w:rsidR="00D34779"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 w:rsidR="00D34779"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>Hotărâr</w:t>
      </w:r>
      <w:r w:rsidR="00F54D16" w:rsidRPr="00977013">
        <w:rPr>
          <w:i/>
          <w:spacing w:val="2"/>
          <w:sz w:val="28"/>
          <w:szCs w:val="28"/>
        </w:rPr>
        <w:t>ile</w:t>
      </w:r>
      <w:r w:rsidRPr="00977013">
        <w:rPr>
          <w:i/>
          <w:spacing w:val="2"/>
          <w:sz w:val="28"/>
          <w:szCs w:val="28"/>
        </w:rPr>
        <w:t xml:space="preserve"> Consiliului de Observatori nr. 11 din 17.03.2015 </w:t>
      </w:r>
      <w:r w:rsidR="00F54D16" w:rsidRPr="00977013">
        <w:rPr>
          <w:i/>
          <w:spacing w:val="2"/>
          <w:sz w:val="28"/>
          <w:szCs w:val="28"/>
        </w:rPr>
        <w:t>și nr. 52 din 23.05.2016</w:t>
      </w:r>
    </w:p>
    <w:p w:rsidR="009D21F8" w:rsidRPr="00DD7C8B" w:rsidRDefault="009D21F8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E83C5D" w:rsidRDefault="00BB6E20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E83C5D" w:rsidRDefault="00E83C5D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1919A1" w:rsidRDefault="00E83C5D" w:rsidP="00A11A90">
      <w:pPr>
        <w:keepNext/>
        <w:widowControl w:val="0"/>
        <w:ind w:left="-567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aprobă următoarea </w:t>
      </w:r>
      <w:r w:rsidRPr="006B19D7">
        <w:rPr>
          <w:i/>
          <w:sz w:val="28"/>
          <w:szCs w:val="28"/>
        </w:rPr>
        <w:t>Ordine de zi</w:t>
      </w:r>
      <w:r>
        <w:rPr>
          <w:sz w:val="28"/>
          <w:szCs w:val="28"/>
        </w:rPr>
        <w:t xml:space="preserve"> a şedinţei Consiliului de Observatori al IPNA Compania „Teleradio-</w:t>
      </w:r>
      <w:r w:rsidRPr="00462CD8">
        <w:rPr>
          <w:sz w:val="28"/>
          <w:szCs w:val="28"/>
        </w:rPr>
        <w:t>Moldova”:</w:t>
      </w:r>
    </w:p>
    <w:p w:rsidR="00A65DF1" w:rsidRDefault="00C92C0E" w:rsidP="00A65DF1">
      <w:pPr>
        <w:pStyle w:val="Standard"/>
        <w:ind w:left="-567" w:firstLine="1276"/>
        <w:jc w:val="both"/>
        <w:rPr>
          <w:rFonts w:cs="Times New Roman"/>
          <w:i/>
          <w:iCs/>
          <w:color w:val="auto"/>
          <w:sz w:val="28"/>
          <w:szCs w:val="28"/>
          <w:lang w:val="ro-RO" w:eastAsia="ro-RO"/>
        </w:rPr>
      </w:pPr>
      <w:r>
        <w:rPr>
          <w:i/>
          <w:sz w:val="28"/>
          <w:szCs w:val="28"/>
          <w:lang w:val="ro-RO"/>
        </w:rPr>
        <w:t xml:space="preserve">1. </w:t>
      </w:r>
      <w:r w:rsidR="00A65DF1">
        <w:rPr>
          <w:i/>
          <w:sz w:val="28"/>
          <w:szCs w:val="28"/>
          <w:lang w:val="ro-RO"/>
        </w:rPr>
        <w:t>A</w:t>
      </w:r>
      <w:r w:rsidR="00A65DF1" w:rsidRPr="00301CC9">
        <w:rPr>
          <w:rFonts w:cs="Times New Roman"/>
          <w:i/>
          <w:iCs/>
          <w:color w:val="auto"/>
          <w:sz w:val="28"/>
          <w:szCs w:val="28"/>
          <w:lang w:val="ro-RO" w:eastAsia="ro-RO"/>
        </w:rPr>
        <w:t>naliza rezultatelor de audienta ale </w:t>
      </w:r>
      <w:r w:rsidR="00A65DF1">
        <w:rPr>
          <w:rFonts w:cs="Times New Roman"/>
          <w:i/>
          <w:iCs/>
          <w:color w:val="auto"/>
          <w:sz w:val="28"/>
          <w:szCs w:val="28"/>
          <w:lang w:val="ro-RO" w:eastAsia="ro-RO"/>
        </w:rPr>
        <w:t xml:space="preserve">postului de televiziune ”Moldova 1” </w:t>
      </w:r>
      <w:r w:rsidR="00A65DF1" w:rsidRPr="00301CC9">
        <w:rPr>
          <w:rFonts w:cs="Times New Roman"/>
          <w:i/>
          <w:iCs/>
          <w:color w:val="auto"/>
          <w:sz w:val="28"/>
          <w:szCs w:val="28"/>
          <w:lang w:val="ro-RO" w:eastAsia="ro-RO"/>
        </w:rPr>
        <w:t xml:space="preserve">pentru </w:t>
      </w:r>
      <w:r w:rsidR="00A65DF1">
        <w:rPr>
          <w:rFonts w:cs="Times New Roman"/>
          <w:i/>
          <w:iCs/>
          <w:color w:val="auto"/>
          <w:sz w:val="28"/>
          <w:szCs w:val="28"/>
          <w:lang w:val="ro-RO" w:eastAsia="ro-RO"/>
        </w:rPr>
        <w:t>6 luni ale</w:t>
      </w:r>
      <w:r w:rsidR="00A65DF1" w:rsidRPr="00301CC9">
        <w:rPr>
          <w:rFonts w:cs="Times New Roman"/>
          <w:i/>
          <w:iCs/>
          <w:color w:val="auto"/>
          <w:sz w:val="28"/>
          <w:szCs w:val="28"/>
          <w:lang w:val="ro-RO" w:eastAsia="ro-RO"/>
        </w:rPr>
        <w:t xml:space="preserve"> anului 2016</w:t>
      </w:r>
      <w:r w:rsidR="00A65DF1">
        <w:rPr>
          <w:rFonts w:cs="Times New Roman"/>
          <w:i/>
          <w:iCs/>
          <w:color w:val="auto"/>
          <w:sz w:val="28"/>
          <w:szCs w:val="28"/>
          <w:lang w:val="ro-RO" w:eastAsia="ro-RO"/>
        </w:rPr>
        <w:t>.</w:t>
      </w:r>
    </w:p>
    <w:p w:rsidR="00A65DF1" w:rsidRDefault="00A65DF1" w:rsidP="00A65DF1">
      <w:pPr>
        <w:pStyle w:val="Standard"/>
        <w:ind w:left="-567" w:firstLine="1276"/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2. </w:t>
      </w:r>
      <w:proofErr w:type="spellStart"/>
      <w:r>
        <w:rPr>
          <w:i/>
          <w:sz w:val="28"/>
          <w:szCs w:val="28"/>
          <w:lang w:val="ro-RO"/>
        </w:rPr>
        <w:t>D</w:t>
      </w:r>
      <w:r w:rsidRPr="001A4D36">
        <w:rPr>
          <w:i/>
          <w:sz w:val="28"/>
          <w:szCs w:val="28"/>
          <w:lang w:val="ro-RO"/>
        </w:rPr>
        <w:t>raft-ul</w:t>
      </w:r>
      <w:proofErr w:type="spellEnd"/>
      <w:r w:rsidRPr="001A4D36">
        <w:rPr>
          <w:i/>
          <w:sz w:val="28"/>
          <w:szCs w:val="28"/>
          <w:lang w:val="ro-RO"/>
        </w:rPr>
        <w:t xml:space="preserve"> contract</w:t>
      </w:r>
      <w:r>
        <w:rPr>
          <w:i/>
          <w:sz w:val="28"/>
          <w:szCs w:val="28"/>
          <w:lang w:val="ro-RO"/>
        </w:rPr>
        <w:t>ului</w:t>
      </w:r>
      <w:r w:rsidRPr="001A4D36">
        <w:rPr>
          <w:i/>
          <w:sz w:val="28"/>
          <w:szCs w:val="28"/>
          <w:lang w:val="ro-RO"/>
        </w:rPr>
        <w:t xml:space="preserve"> locațiune cu SC </w:t>
      </w:r>
      <w:r w:rsidRPr="001A4D36">
        <w:rPr>
          <w:rStyle w:val="12"/>
          <w:bCs/>
          <w:i/>
          <w:sz w:val="28"/>
          <w:szCs w:val="28"/>
          <w:lang w:val="ro-RO"/>
        </w:rPr>
        <w:t>„</w:t>
      </w:r>
      <w:r w:rsidRPr="001A4D36">
        <w:rPr>
          <w:i/>
          <w:sz w:val="28"/>
          <w:szCs w:val="28"/>
          <w:lang w:val="ro-RO"/>
        </w:rPr>
        <w:t>Valhrus</w:t>
      </w:r>
      <w:r w:rsidRPr="001A4D36">
        <w:rPr>
          <w:rStyle w:val="12"/>
          <w:bCs/>
          <w:i/>
          <w:sz w:val="28"/>
          <w:szCs w:val="28"/>
          <w:lang w:val="ro-RO"/>
        </w:rPr>
        <w:t>”</w:t>
      </w:r>
      <w:r w:rsidRPr="001A4D36">
        <w:rPr>
          <w:i/>
          <w:sz w:val="28"/>
          <w:szCs w:val="28"/>
          <w:lang w:val="ro-RO"/>
        </w:rPr>
        <w:t xml:space="preserve"> SRL </w:t>
      </w:r>
      <w:r>
        <w:rPr>
          <w:i/>
          <w:sz w:val="28"/>
          <w:szCs w:val="28"/>
          <w:lang w:val="ro-RO"/>
        </w:rPr>
        <w:t>la toate</w:t>
      </w:r>
      <w:r w:rsidRPr="001A4D36">
        <w:rPr>
          <w:i/>
          <w:sz w:val="28"/>
          <w:szCs w:val="28"/>
          <w:lang w:val="ro-RO"/>
        </w:rPr>
        <w:t xml:space="preserve"> condițiile, conform Notei Informative a Comisiei din 25 iunie 2016</w:t>
      </w:r>
      <w:r>
        <w:rPr>
          <w:i/>
          <w:sz w:val="28"/>
          <w:szCs w:val="28"/>
          <w:lang w:val="ro-RO"/>
        </w:rPr>
        <w:t>.</w:t>
      </w:r>
    </w:p>
    <w:p w:rsidR="00196BCC" w:rsidRPr="0034156B" w:rsidRDefault="00D2221B" w:rsidP="00BB4412">
      <w:pPr>
        <w:keepNext/>
        <w:widowControl w:val="0"/>
        <w:ind w:left="-567" w:firstLine="993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b/>
          <w:sz w:val="28"/>
          <w:szCs w:val="28"/>
        </w:rPr>
        <w:t>2</w:t>
      </w:r>
      <w:r w:rsidR="001919A1" w:rsidRPr="00351E12">
        <w:rPr>
          <w:i/>
          <w:sz w:val="28"/>
          <w:szCs w:val="28"/>
        </w:rPr>
        <w:t xml:space="preserve">. </w:t>
      </w:r>
      <w:r w:rsidR="00B51FB2" w:rsidRPr="0034156B">
        <w:rPr>
          <w:sz w:val="28"/>
          <w:szCs w:val="28"/>
        </w:rPr>
        <w:t>Prezenta hotărâre intră în vigoare la data adoptării</w:t>
      </w:r>
      <w:r w:rsidR="00196BCC" w:rsidRPr="0034156B">
        <w:rPr>
          <w:sz w:val="28"/>
          <w:szCs w:val="28"/>
        </w:rPr>
        <w:t>.</w:t>
      </w:r>
    </w:p>
    <w:p w:rsidR="00196BCC" w:rsidRDefault="00196BCC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7C185A" w:rsidRDefault="00196BCC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 w:rsidRPr="009A7A69">
        <w:tab/>
      </w:r>
      <w:bookmarkStart w:id="0" w:name="_GoBack"/>
      <w:r w:rsidRPr="00196BCC">
        <w:rPr>
          <w:sz w:val="28"/>
          <w:szCs w:val="28"/>
        </w:rPr>
        <w:t xml:space="preserve">Prezenta hotărâre a fost adoptată cu votul a </w:t>
      </w:r>
      <w:r w:rsidR="00CE7007">
        <w:rPr>
          <w:sz w:val="28"/>
          <w:szCs w:val="28"/>
        </w:rPr>
        <w:t>7</w:t>
      </w:r>
      <w:r w:rsidRPr="00196BCC">
        <w:rPr>
          <w:sz w:val="28"/>
          <w:szCs w:val="28"/>
        </w:rPr>
        <w:t xml:space="preserve"> membri ai Consiliului de Observatori: </w:t>
      </w:r>
      <w:r w:rsidR="007C185A">
        <w:rPr>
          <w:sz w:val="28"/>
          <w:szCs w:val="28"/>
        </w:rPr>
        <w:t>„</w:t>
      </w:r>
      <w:r w:rsidRPr="00196BCC">
        <w:rPr>
          <w:b/>
          <w:sz w:val="28"/>
          <w:szCs w:val="28"/>
        </w:rPr>
        <w:t>PRO</w:t>
      </w:r>
      <w:r w:rsidR="007C185A">
        <w:rPr>
          <w:b/>
          <w:sz w:val="28"/>
          <w:szCs w:val="28"/>
        </w:rPr>
        <w:t>”</w:t>
      </w:r>
      <w:r w:rsidRPr="00196BCC">
        <w:rPr>
          <w:sz w:val="28"/>
          <w:szCs w:val="28"/>
        </w:rPr>
        <w:t xml:space="preserve"> </w:t>
      </w:r>
      <w:r w:rsidR="00286E2C" w:rsidRPr="00286E2C">
        <w:rPr>
          <w:b/>
          <w:sz w:val="28"/>
          <w:szCs w:val="28"/>
        </w:rPr>
        <w:t>–</w:t>
      </w:r>
      <w:r w:rsidRPr="00286E2C">
        <w:rPr>
          <w:b/>
          <w:sz w:val="28"/>
          <w:szCs w:val="28"/>
        </w:rPr>
        <w:t xml:space="preserve"> </w:t>
      </w:r>
      <w:r w:rsidR="00CE7007">
        <w:rPr>
          <w:b/>
          <w:sz w:val="28"/>
          <w:szCs w:val="28"/>
        </w:rPr>
        <w:t>7</w:t>
      </w:r>
      <w:r w:rsidR="00286E2C" w:rsidRPr="00286E2C">
        <w:rPr>
          <w:b/>
          <w:sz w:val="28"/>
          <w:szCs w:val="28"/>
        </w:rPr>
        <w:t xml:space="preserve"> voturi</w:t>
      </w:r>
      <w:r w:rsidR="00286E2C">
        <w:rPr>
          <w:sz w:val="28"/>
          <w:szCs w:val="28"/>
        </w:rPr>
        <w:t xml:space="preserve"> (</w:t>
      </w:r>
      <w:r w:rsidR="00DB3689">
        <w:rPr>
          <w:sz w:val="28"/>
          <w:szCs w:val="28"/>
        </w:rPr>
        <w:t>D.Deleu</w:t>
      </w:r>
      <w:r w:rsidR="00CE7007">
        <w:rPr>
          <w:sz w:val="28"/>
          <w:szCs w:val="28"/>
        </w:rPr>
        <w:t>;</w:t>
      </w:r>
      <w:r w:rsidR="00DB3689">
        <w:rPr>
          <w:sz w:val="28"/>
          <w:szCs w:val="28"/>
        </w:rPr>
        <w:t xml:space="preserve"> </w:t>
      </w:r>
      <w:r w:rsidR="009C3622">
        <w:rPr>
          <w:sz w:val="28"/>
          <w:szCs w:val="28"/>
        </w:rPr>
        <w:t xml:space="preserve">N.Spătaru; </w:t>
      </w:r>
      <w:proofErr w:type="spellStart"/>
      <w:r w:rsidR="00660F31">
        <w:rPr>
          <w:sz w:val="28"/>
          <w:szCs w:val="28"/>
        </w:rPr>
        <w:t>L.Gurez</w:t>
      </w:r>
      <w:proofErr w:type="spellEnd"/>
      <w:r w:rsidR="00660F31">
        <w:rPr>
          <w:sz w:val="28"/>
          <w:szCs w:val="28"/>
        </w:rPr>
        <w:t xml:space="preserve">; </w:t>
      </w:r>
      <w:proofErr w:type="spellStart"/>
      <w:r w:rsidR="00CE7007">
        <w:rPr>
          <w:rStyle w:val="11"/>
          <w:bCs/>
          <w:sz w:val="28"/>
          <w:szCs w:val="28"/>
        </w:rPr>
        <w:t>V.Țapeș</w:t>
      </w:r>
      <w:proofErr w:type="spellEnd"/>
      <w:r w:rsidR="00CE7007">
        <w:rPr>
          <w:rStyle w:val="11"/>
          <w:bCs/>
          <w:sz w:val="28"/>
          <w:szCs w:val="28"/>
        </w:rPr>
        <w:t xml:space="preserve">; </w:t>
      </w:r>
      <w:r w:rsidR="002D28B2" w:rsidRPr="002D28B2">
        <w:rPr>
          <w:rStyle w:val="11"/>
          <w:bCs/>
          <w:sz w:val="28"/>
          <w:szCs w:val="28"/>
        </w:rPr>
        <w:t>L.</w:t>
      </w:r>
      <w:r w:rsidR="00C469DC">
        <w:rPr>
          <w:rStyle w:val="11"/>
          <w:bCs/>
          <w:sz w:val="28"/>
          <w:szCs w:val="28"/>
        </w:rPr>
        <w:t xml:space="preserve">Vasilache; </w:t>
      </w:r>
      <w:r w:rsidR="002E702B">
        <w:rPr>
          <w:rStyle w:val="11"/>
          <w:bCs/>
          <w:sz w:val="28"/>
          <w:szCs w:val="28"/>
        </w:rPr>
        <w:t>L.Călugăru</w:t>
      </w:r>
      <w:r w:rsidR="00CE7007">
        <w:rPr>
          <w:sz w:val="28"/>
          <w:szCs w:val="28"/>
        </w:rPr>
        <w:t xml:space="preserve">; </w:t>
      </w:r>
      <w:proofErr w:type="spellStart"/>
      <w:r w:rsidR="00CE7007">
        <w:rPr>
          <w:sz w:val="28"/>
          <w:szCs w:val="28"/>
        </w:rPr>
        <w:t>M.Țurcan</w:t>
      </w:r>
      <w:proofErr w:type="spellEnd"/>
      <w:r w:rsidR="00286E2C">
        <w:rPr>
          <w:sz w:val="28"/>
          <w:szCs w:val="28"/>
        </w:rPr>
        <w:t>)</w:t>
      </w:r>
      <w:r w:rsidR="00A21D56">
        <w:rPr>
          <w:sz w:val="28"/>
          <w:szCs w:val="28"/>
        </w:rPr>
        <w:t xml:space="preserve"> </w:t>
      </w:r>
      <w:r w:rsidR="00003C02">
        <w:rPr>
          <w:sz w:val="28"/>
          <w:szCs w:val="28"/>
        </w:rPr>
        <w:t xml:space="preserve"> </w:t>
      </w:r>
    </w:p>
    <w:p w:rsidR="008B714A" w:rsidRPr="00286E2C" w:rsidRDefault="0036596A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714A">
        <w:rPr>
          <w:sz w:val="28"/>
          <w:szCs w:val="28"/>
        </w:rPr>
        <w:tab/>
      </w:r>
      <w:r w:rsidR="008B714A">
        <w:rPr>
          <w:sz w:val="28"/>
          <w:szCs w:val="28"/>
        </w:rPr>
        <w:tab/>
        <w:t xml:space="preserve">    </w:t>
      </w:r>
    </w:p>
    <w:p w:rsidR="007C185A" w:rsidRPr="00196BCC" w:rsidRDefault="007C185A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2675F" w:rsidRDefault="0062675F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F600E" w:rsidRPr="00FF0604" w:rsidRDefault="006F600E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Preşedintele </w:t>
      </w:r>
    </w:p>
    <w:p w:rsidR="00BB6E20" w:rsidRPr="00FF0604" w:rsidRDefault="006F600E" w:rsidP="009D21F8">
      <w:pPr>
        <w:pStyle w:val="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A0E69">
        <w:rPr>
          <w:rFonts w:ascii="Times New Roman" w:hAnsi="Times New Roman"/>
          <w:sz w:val="28"/>
          <w:szCs w:val="28"/>
        </w:rPr>
        <w:t>Consiliului</w:t>
      </w:r>
      <w:r w:rsidRPr="00FF0604">
        <w:rPr>
          <w:rFonts w:ascii="Times New Roman" w:hAnsi="Times New Roman"/>
          <w:sz w:val="28"/>
          <w:szCs w:val="28"/>
        </w:rPr>
        <w:t xml:space="preserve"> de </w:t>
      </w:r>
      <w:r w:rsidRPr="00FA0E69">
        <w:rPr>
          <w:rFonts w:ascii="Times New Roman" w:hAnsi="Times New Roman"/>
          <w:sz w:val="28"/>
          <w:szCs w:val="28"/>
        </w:rPr>
        <w:t>Observatori</w:t>
      </w:r>
      <w:r w:rsidRPr="00FF0604">
        <w:rPr>
          <w:rFonts w:ascii="Times New Roman" w:hAnsi="Times New Roman"/>
          <w:sz w:val="28"/>
          <w:szCs w:val="28"/>
        </w:rPr>
        <w:t xml:space="preserve">               </w:t>
      </w:r>
      <w:r w:rsidRPr="00FF0604">
        <w:rPr>
          <w:rFonts w:ascii="Times New Roman" w:hAnsi="Times New Roman"/>
          <w:sz w:val="28"/>
          <w:szCs w:val="28"/>
        </w:rPr>
        <w:tab/>
      </w:r>
      <w:r w:rsidRPr="00FF0604">
        <w:rPr>
          <w:rFonts w:ascii="Times New Roman" w:hAnsi="Times New Roman"/>
          <w:sz w:val="28"/>
          <w:szCs w:val="28"/>
        </w:rPr>
        <w:tab/>
      </w:r>
      <w:r w:rsidR="00BB6E20" w:rsidRPr="00FF0604">
        <w:rPr>
          <w:rFonts w:ascii="Times New Roman" w:hAnsi="Times New Roman"/>
          <w:sz w:val="28"/>
          <w:szCs w:val="28"/>
        </w:rPr>
        <w:t xml:space="preserve">     </w:t>
      </w:r>
      <w:r w:rsidR="00E1712A" w:rsidRPr="00E1712A">
        <w:rPr>
          <w:rFonts w:ascii="Times New Roman" w:hAnsi="Times New Roman"/>
          <w:sz w:val="28"/>
          <w:szCs w:val="28"/>
          <w:lang w:val="es-ES"/>
        </w:rPr>
        <w:tab/>
      </w:r>
      <w:r w:rsidR="00E1712A">
        <w:rPr>
          <w:rFonts w:ascii="Times New Roman" w:hAnsi="Times New Roman"/>
          <w:sz w:val="28"/>
          <w:szCs w:val="28"/>
          <w:lang w:val="es-ES"/>
        </w:rPr>
        <w:tab/>
      </w:r>
      <w:r w:rsidR="00BB6E20" w:rsidRPr="00FF0604">
        <w:rPr>
          <w:rFonts w:ascii="Times New Roman" w:hAnsi="Times New Roman"/>
          <w:sz w:val="28"/>
          <w:szCs w:val="28"/>
        </w:rPr>
        <w:t xml:space="preserve"> </w:t>
      </w:r>
      <w:r w:rsidR="009D21F8"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="001938ED" w:rsidRPr="00FF0604">
        <w:rPr>
          <w:rFonts w:ascii="Times New Roman" w:hAnsi="Times New Roman"/>
          <w:sz w:val="28"/>
          <w:szCs w:val="28"/>
        </w:rPr>
        <w:t>Doina DELEU</w:t>
      </w:r>
    </w:p>
    <w:p w:rsidR="004849CC" w:rsidRDefault="004849CC" w:rsidP="009D21F8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96100" w:rsidRDefault="0000086F" w:rsidP="009D21F8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Secretarul</w:t>
      </w:r>
      <w:r w:rsidR="00196B1C">
        <w:rPr>
          <w:rFonts w:ascii="Times New Roman" w:hAnsi="Times New Roman"/>
          <w:sz w:val="28"/>
          <w:szCs w:val="28"/>
        </w:rPr>
        <w:t xml:space="preserve"> </w:t>
      </w:r>
      <w:r w:rsidR="008E5F76">
        <w:rPr>
          <w:rFonts w:ascii="Times New Roman" w:hAnsi="Times New Roman"/>
          <w:sz w:val="28"/>
          <w:szCs w:val="28"/>
        </w:rPr>
        <w:t>ședinței</w:t>
      </w:r>
    </w:p>
    <w:p w:rsidR="00B62D61" w:rsidRPr="00F532FA" w:rsidRDefault="006F600E" w:rsidP="00F532FA">
      <w:pPr>
        <w:pStyle w:val="1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FF0604">
        <w:rPr>
          <w:rFonts w:ascii="Times New Roman" w:hAnsi="Times New Roman"/>
          <w:sz w:val="28"/>
          <w:szCs w:val="28"/>
        </w:rPr>
        <w:t xml:space="preserve">Consiliului de Observatori </w:t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</w:r>
      <w:r w:rsidR="008E5F76">
        <w:rPr>
          <w:rFonts w:ascii="Times New Roman" w:hAnsi="Times New Roman"/>
          <w:sz w:val="28"/>
          <w:szCs w:val="28"/>
        </w:rPr>
        <w:tab/>
        <w:t xml:space="preserve"> </w:t>
      </w:r>
      <w:r w:rsidR="002E702B">
        <w:rPr>
          <w:rFonts w:ascii="Times New Roman" w:hAnsi="Times New Roman"/>
          <w:sz w:val="28"/>
          <w:szCs w:val="28"/>
        </w:rPr>
        <w:t xml:space="preserve">     </w:t>
      </w:r>
      <w:bookmarkEnd w:id="0"/>
      <w:r w:rsidR="00D77131">
        <w:rPr>
          <w:rFonts w:ascii="Times New Roman" w:hAnsi="Times New Roman"/>
          <w:sz w:val="28"/>
          <w:szCs w:val="28"/>
        </w:rPr>
        <w:t xml:space="preserve"> Larisa CĂLUGĂRU</w:t>
      </w:r>
    </w:p>
    <w:sectPr w:rsidR="00B62D61" w:rsidRPr="00F532FA" w:rsidSect="00A96B07">
      <w:headerReference w:type="even" r:id="rId9"/>
      <w:headerReference w:type="default" r:id="rId10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233" w:rsidRDefault="00990233" w:rsidP="00D408D0">
      <w:r>
        <w:separator/>
      </w:r>
    </w:p>
  </w:endnote>
  <w:endnote w:type="continuationSeparator" w:id="0">
    <w:p w:rsidR="00990233" w:rsidRDefault="00990233" w:rsidP="00D4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233" w:rsidRDefault="00990233" w:rsidP="00D408D0">
      <w:r>
        <w:separator/>
      </w:r>
    </w:p>
  </w:footnote>
  <w:footnote w:type="continuationSeparator" w:id="0">
    <w:p w:rsidR="00990233" w:rsidRDefault="00990233" w:rsidP="00D4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DC" w:rsidRDefault="003A5C13" w:rsidP="007F33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9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69DC">
      <w:rPr>
        <w:rStyle w:val="a5"/>
        <w:noProof/>
      </w:rPr>
      <w:t>1</w:t>
    </w:r>
    <w:r>
      <w:rPr>
        <w:rStyle w:val="a5"/>
      </w:rPr>
      <w:fldChar w:fldCharType="end"/>
    </w:r>
  </w:p>
  <w:p w:rsidR="00C469DC" w:rsidRDefault="00C469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DC" w:rsidRPr="007F33EE" w:rsidRDefault="003A5C13" w:rsidP="007F33EE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7F33EE">
      <w:rPr>
        <w:rStyle w:val="a5"/>
        <w:sz w:val="28"/>
        <w:szCs w:val="28"/>
      </w:rPr>
      <w:fldChar w:fldCharType="begin"/>
    </w:r>
    <w:r w:rsidR="00C469DC" w:rsidRPr="007F33EE">
      <w:rPr>
        <w:rStyle w:val="a5"/>
        <w:sz w:val="28"/>
        <w:szCs w:val="28"/>
      </w:rPr>
      <w:instrText xml:space="preserve">PAGE  </w:instrText>
    </w:r>
    <w:r w:rsidRPr="007F33EE">
      <w:rPr>
        <w:rStyle w:val="a5"/>
        <w:sz w:val="28"/>
        <w:szCs w:val="28"/>
      </w:rPr>
      <w:fldChar w:fldCharType="separate"/>
    </w:r>
    <w:r w:rsidR="00C469DC">
      <w:rPr>
        <w:rStyle w:val="a5"/>
        <w:noProof/>
        <w:sz w:val="28"/>
        <w:szCs w:val="28"/>
      </w:rPr>
      <w:t>2</w:t>
    </w:r>
    <w:r w:rsidRPr="007F33EE">
      <w:rPr>
        <w:rStyle w:val="a5"/>
        <w:sz w:val="28"/>
        <w:szCs w:val="28"/>
      </w:rPr>
      <w:fldChar w:fldCharType="end"/>
    </w:r>
  </w:p>
  <w:p w:rsidR="00C469DC" w:rsidRDefault="00C469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9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5"/>
  </w:num>
  <w:num w:numId="10">
    <w:abstractNumId w:val="6"/>
  </w:num>
  <w:num w:numId="11">
    <w:abstractNumId w:val="9"/>
  </w:num>
  <w:num w:numId="12">
    <w:abstractNumId w:val="2"/>
  </w:num>
  <w:num w:numId="13">
    <w:abstractNumId w:val="31"/>
  </w:num>
  <w:num w:numId="14">
    <w:abstractNumId w:val="26"/>
  </w:num>
  <w:num w:numId="15">
    <w:abstractNumId w:val="22"/>
  </w:num>
  <w:num w:numId="16">
    <w:abstractNumId w:val="18"/>
  </w:num>
  <w:num w:numId="17">
    <w:abstractNumId w:val="25"/>
  </w:num>
  <w:num w:numId="18">
    <w:abstractNumId w:val="4"/>
  </w:num>
  <w:num w:numId="19">
    <w:abstractNumId w:val="30"/>
  </w:num>
  <w:num w:numId="20">
    <w:abstractNumId w:val="17"/>
  </w:num>
  <w:num w:numId="21">
    <w:abstractNumId w:val="27"/>
  </w:num>
  <w:num w:numId="22">
    <w:abstractNumId w:val="7"/>
  </w:num>
  <w:num w:numId="23">
    <w:abstractNumId w:val="8"/>
  </w:num>
  <w:num w:numId="24">
    <w:abstractNumId w:val="28"/>
  </w:num>
  <w:num w:numId="25">
    <w:abstractNumId w:val="29"/>
  </w:num>
  <w:num w:numId="26">
    <w:abstractNumId w:val="0"/>
  </w:num>
  <w:num w:numId="27">
    <w:abstractNumId w:val="16"/>
  </w:num>
  <w:num w:numId="28">
    <w:abstractNumId w:val="14"/>
  </w:num>
  <w:num w:numId="29">
    <w:abstractNumId w:val="3"/>
  </w:num>
  <w:num w:numId="30">
    <w:abstractNumId w:val="13"/>
  </w:num>
  <w:num w:numId="31">
    <w:abstractNumId w:val="19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1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6BE1"/>
    <w:rsid w:val="000573F2"/>
    <w:rsid w:val="0006491F"/>
    <w:rsid w:val="00076212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2E4D"/>
    <w:rsid w:val="00140225"/>
    <w:rsid w:val="001416E5"/>
    <w:rsid w:val="001549EC"/>
    <w:rsid w:val="001629BE"/>
    <w:rsid w:val="001747E1"/>
    <w:rsid w:val="00176749"/>
    <w:rsid w:val="00176B48"/>
    <w:rsid w:val="001919A1"/>
    <w:rsid w:val="001938ED"/>
    <w:rsid w:val="00196B1C"/>
    <w:rsid w:val="00196BCC"/>
    <w:rsid w:val="001A01EE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96FEC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702B"/>
    <w:rsid w:val="002F0081"/>
    <w:rsid w:val="002F45A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6D03"/>
    <w:rsid w:val="003D2A0E"/>
    <w:rsid w:val="003E01B7"/>
    <w:rsid w:val="003F6FFB"/>
    <w:rsid w:val="003F795B"/>
    <w:rsid w:val="00406736"/>
    <w:rsid w:val="00407A80"/>
    <w:rsid w:val="00410372"/>
    <w:rsid w:val="00440B67"/>
    <w:rsid w:val="00443879"/>
    <w:rsid w:val="00445E29"/>
    <w:rsid w:val="00461EC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52CE"/>
    <w:rsid w:val="004F74EC"/>
    <w:rsid w:val="00504B11"/>
    <w:rsid w:val="00507A78"/>
    <w:rsid w:val="00515AEE"/>
    <w:rsid w:val="005173DE"/>
    <w:rsid w:val="00523D3A"/>
    <w:rsid w:val="00527B7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7191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24B5"/>
    <w:rsid w:val="00712F68"/>
    <w:rsid w:val="00727BAC"/>
    <w:rsid w:val="007339BE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62DF"/>
    <w:rsid w:val="0084274B"/>
    <w:rsid w:val="0084495D"/>
    <w:rsid w:val="00845830"/>
    <w:rsid w:val="0085439E"/>
    <w:rsid w:val="00857D31"/>
    <w:rsid w:val="00857F81"/>
    <w:rsid w:val="00861FFB"/>
    <w:rsid w:val="00863529"/>
    <w:rsid w:val="008636FC"/>
    <w:rsid w:val="00866D86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354"/>
    <w:rsid w:val="0096607E"/>
    <w:rsid w:val="00966F80"/>
    <w:rsid w:val="00977013"/>
    <w:rsid w:val="00990233"/>
    <w:rsid w:val="009A1F5D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99B"/>
    <w:rsid w:val="00A641AF"/>
    <w:rsid w:val="00A65B5E"/>
    <w:rsid w:val="00A65DF1"/>
    <w:rsid w:val="00A65F5F"/>
    <w:rsid w:val="00A66516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51AA"/>
    <w:rsid w:val="00B769A4"/>
    <w:rsid w:val="00B76B4B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C390A"/>
    <w:rsid w:val="00DC47BE"/>
    <w:rsid w:val="00DD0DB6"/>
    <w:rsid w:val="00DD1D08"/>
    <w:rsid w:val="00DD2112"/>
    <w:rsid w:val="00DD2E55"/>
    <w:rsid w:val="00DD36EA"/>
    <w:rsid w:val="00DE76A1"/>
    <w:rsid w:val="00DF17D4"/>
    <w:rsid w:val="00DF3A10"/>
    <w:rsid w:val="00DF3A97"/>
    <w:rsid w:val="00DF489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71DB"/>
    <w:rsid w:val="00F37FDF"/>
    <w:rsid w:val="00F44928"/>
    <w:rsid w:val="00F4613A"/>
    <w:rsid w:val="00F532FA"/>
    <w:rsid w:val="00F54D16"/>
    <w:rsid w:val="00F5562C"/>
    <w:rsid w:val="00F61F85"/>
    <w:rsid w:val="00F62DF6"/>
    <w:rsid w:val="00F63749"/>
    <w:rsid w:val="00F70EB6"/>
    <w:rsid w:val="00F7354E"/>
    <w:rsid w:val="00F75AA3"/>
    <w:rsid w:val="00F824A3"/>
    <w:rsid w:val="00F921BC"/>
    <w:rsid w:val="00F92CCD"/>
    <w:rsid w:val="00F96B70"/>
    <w:rsid w:val="00FA0E69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6DC"/>
    <w:rPr>
      <w:rFonts w:ascii="Times New Roman" w:hAnsi="Times New Roman"/>
      <w:lang w:val="ro-RO"/>
    </w:rPr>
  </w:style>
  <w:style w:type="paragraph" w:styleId="1">
    <w:name w:val="heading 1"/>
    <w:basedOn w:val="a"/>
    <w:next w:val="a"/>
    <w:link w:val="10"/>
    <w:qFormat/>
    <w:rsid w:val="00C836DC"/>
    <w:pPr>
      <w:keepNext/>
      <w:jc w:val="center"/>
      <w:outlineLvl w:val="0"/>
    </w:pPr>
    <w:rPr>
      <w:rFonts w:ascii="Monotype Corsiva" w:hAnsi="Monotype Corsiva"/>
      <w:b/>
    </w:rPr>
  </w:style>
  <w:style w:type="paragraph" w:styleId="2">
    <w:name w:val="heading 2"/>
    <w:basedOn w:val="a"/>
    <w:next w:val="a"/>
    <w:link w:val="20"/>
    <w:qFormat/>
    <w:rsid w:val="00C836D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4">
    <w:name w:val="heading 4"/>
    <w:basedOn w:val="a"/>
    <w:next w:val="a"/>
    <w:link w:val="40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</w:rPr>
  </w:style>
  <w:style w:type="paragraph" w:styleId="6">
    <w:name w:val="heading 6"/>
    <w:basedOn w:val="a"/>
    <w:next w:val="a"/>
    <w:link w:val="60"/>
    <w:qFormat/>
    <w:rsid w:val="00C836DC"/>
    <w:pPr>
      <w:keepNext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836DC"/>
    <w:rPr>
      <w:rFonts w:ascii="Monotype Corsiva" w:hAnsi="Monotype Corsiva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C836D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C836DC"/>
    <w:rPr>
      <w:rFonts w:ascii="Verdana" w:hAnsi="Verdana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link w:val="4"/>
    <w:locked/>
    <w:rsid w:val="00C836DC"/>
    <w:rPr>
      <w:rFonts w:ascii="Copperplate Gothic Bold" w:hAnsi="Copperplate Gothic Bold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C836DC"/>
    <w:rPr>
      <w:rFonts w:ascii="Times New Roman" w:hAnsi="Times New Roman" w:cs="Times New Roman"/>
      <w:i/>
      <w:sz w:val="20"/>
      <w:szCs w:val="20"/>
      <w:lang w:eastAsia="ru-RU"/>
    </w:rPr>
  </w:style>
  <w:style w:type="paragraph" w:styleId="a3">
    <w:name w:val="header"/>
    <w:basedOn w:val="a"/>
    <w:link w:val="a4"/>
    <w:rsid w:val="00C836D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locked/>
    <w:rsid w:val="00C836DC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836DC"/>
    <w:rPr>
      <w:rFonts w:cs="Times New Roman"/>
    </w:rPr>
  </w:style>
  <w:style w:type="paragraph" w:customStyle="1" w:styleId="MediumGrid21">
    <w:name w:val="Medium Grid 21"/>
    <w:uiPriority w:val="1"/>
    <w:qFormat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a"/>
    <w:uiPriority w:val="34"/>
    <w:qFormat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6">
    <w:name w:val="Hyperlink"/>
    <w:rsid w:val="00E05451"/>
    <w:rPr>
      <w:rFonts w:cs="Times New Roman"/>
      <w:color w:val="2591CF"/>
      <w:u w:val="none"/>
      <w:effect w:val="none"/>
    </w:rPr>
  </w:style>
  <w:style w:type="character" w:customStyle="1" w:styleId="70">
    <w:name w:val="Заголовок 7 Знак"/>
    <w:link w:val="7"/>
    <w:locked/>
    <w:rsid w:val="0084495D"/>
    <w:rPr>
      <w:rFonts w:ascii="Cambria" w:hAnsi="Cambria" w:cs="Times New Roman"/>
      <w:i/>
      <w:iCs/>
      <w:color w:val="404040"/>
      <w:sz w:val="20"/>
      <w:szCs w:val="20"/>
      <w:lang w:val="ro-RO" w:eastAsia="ru-RU"/>
    </w:rPr>
  </w:style>
  <w:style w:type="character" w:styleId="a7">
    <w:name w:val="Emphasis"/>
    <w:qFormat/>
    <w:rsid w:val="006576CC"/>
    <w:rPr>
      <w:rFonts w:cs="Times New Roman"/>
      <w:i/>
      <w:iCs/>
    </w:rPr>
  </w:style>
  <w:style w:type="paragraph" w:styleId="a8">
    <w:name w:val="Subtitle"/>
    <w:basedOn w:val="a"/>
    <w:next w:val="a"/>
    <w:link w:val="a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a9">
    <w:name w:val="Подзаголовок Знак"/>
    <w:link w:val="a8"/>
    <w:rsid w:val="007E5876"/>
    <w:rPr>
      <w:rFonts w:ascii="Cambria" w:eastAsia="Times New Roman" w:hAnsi="Cambria"/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CA3B6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A3B64"/>
    <w:rPr>
      <w:rFonts w:ascii="Tahoma" w:hAnsi="Tahoma" w:cs="Tahoma"/>
      <w:sz w:val="16"/>
      <w:szCs w:val="16"/>
      <w:lang w:val="ro-RO"/>
    </w:rPr>
  </w:style>
  <w:style w:type="character" w:customStyle="1" w:styleId="apple-converted-space">
    <w:name w:val="apple-converted-space"/>
    <w:rsid w:val="00727BAC"/>
  </w:style>
  <w:style w:type="paragraph" w:styleId="ac">
    <w:name w:val="Normal (Web)"/>
    <w:basedOn w:val="a"/>
    <w:uiPriority w:val="99"/>
    <w:unhideWhenUsed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rsid w:val="00C91F81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en-US" w:bidi="en-US"/>
    </w:rPr>
  </w:style>
  <w:style w:type="character" w:styleId="ad">
    <w:name w:val="Strong"/>
    <w:uiPriority w:val="22"/>
    <w:qFormat/>
    <w:locked/>
    <w:rsid w:val="00D40521"/>
    <w:rPr>
      <w:b/>
      <w:bCs/>
    </w:rPr>
  </w:style>
  <w:style w:type="paragraph" w:customStyle="1" w:styleId="MediumShading1-Accent11">
    <w:name w:val="Medium Shading 1 - Accent 11"/>
    <w:uiPriority w:val="1"/>
    <w:qFormat/>
    <w:rsid w:val="00D40521"/>
    <w:rPr>
      <w:rFonts w:ascii="Times New Roman" w:hAnsi="Times New Roman"/>
      <w:lang w:val="ro-RO"/>
    </w:rPr>
  </w:style>
  <w:style w:type="character" w:customStyle="1" w:styleId="11">
    <w:name w:val="Основной шрифт абзаца1"/>
    <w:rsid w:val="002D28B2"/>
  </w:style>
  <w:style w:type="character" w:customStyle="1" w:styleId="12">
    <w:name w:val="Основной шрифт абзаца1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ddeleu</cp:lastModifiedBy>
  <cp:revision>12</cp:revision>
  <cp:lastPrinted>2016-07-07T12:20:00Z</cp:lastPrinted>
  <dcterms:created xsi:type="dcterms:W3CDTF">2016-07-05T11:48:00Z</dcterms:created>
  <dcterms:modified xsi:type="dcterms:W3CDTF">2016-07-25T06:26:00Z</dcterms:modified>
</cp:coreProperties>
</file>